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BFF0" w14:textId="1223165C" w:rsidR="00632564" w:rsidRPr="00632564" w:rsidRDefault="00632564" w:rsidP="00632564">
      <w:pPr>
        <w:jc w:val="center"/>
        <w:rPr>
          <w:rFonts w:cstheme="minorHAnsi"/>
          <w:b/>
          <w:bCs/>
          <w:sz w:val="44"/>
          <w:szCs w:val="44"/>
        </w:rPr>
      </w:pPr>
      <w:r w:rsidRPr="00632564">
        <w:rPr>
          <w:rFonts w:cstheme="minorHAnsi"/>
          <w:b/>
          <w:bCs/>
          <w:sz w:val="44"/>
          <w:szCs w:val="44"/>
        </w:rPr>
        <w:t>Vlkodlaci</w:t>
      </w:r>
    </w:p>
    <w:p w14:paraId="22F75A13" w14:textId="5C6B09ED" w:rsidR="005C580F" w:rsidRPr="001B0139" w:rsidRDefault="006A2E1C">
      <w:pPr>
        <w:rPr>
          <w:rFonts w:cstheme="minorHAnsi"/>
          <w:sz w:val="24"/>
          <w:szCs w:val="24"/>
        </w:rPr>
      </w:pPr>
      <w:r w:rsidRPr="001B0139">
        <w:rPr>
          <w:rFonts w:cstheme="minorHAnsi"/>
          <w:sz w:val="24"/>
          <w:szCs w:val="24"/>
        </w:rPr>
        <w:t xml:space="preserve">Jedná se o hru s rolemi, kterou může hrát 8 až 26 </w:t>
      </w:r>
      <w:r w:rsidR="001B0139">
        <w:rPr>
          <w:rFonts w:cstheme="minorHAnsi"/>
          <w:sz w:val="24"/>
          <w:szCs w:val="24"/>
        </w:rPr>
        <w:t>hráčů</w:t>
      </w:r>
      <w:r w:rsidRPr="001B0139">
        <w:rPr>
          <w:rFonts w:cstheme="minorHAnsi"/>
          <w:sz w:val="24"/>
          <w:szCs w:val="24"/>
        </w:rPr>
        <w:t xml:space="preserve">. Ideální skupina je kolem 18 </w:t>
      </w:r>
      <w:r w:rsidR="001B0139">
        <w:rPr>
          <w:rFonts w:cstheme="minorHAnsi"/>
          <w:sz w:val="24"/>
          <w:szCs w:val="24"/>
        </w:rPr>
        <w:t>hráčů</w:t>
      </w:r>
      <w:r w:rsidRPr="001B0139">
        <w:rPr>
          <w:rFonts w:cstheme="minorHAnsi"/>
          <w:sz w:val="24"/>
          <w:szCs w:val="24"/>
        </w:rPr>
        <w:t xml:space="preserve">. Řada dětí tuto hru zná z letních táborů (také pod názvem Městečko Palermo nebo Mafie – hry na stejném principu, mírně se liší role). Pro děti je výzvou zahrát si tuto hru v cizím jazyce. Třídy tato hra velmi baví. Hra trvá s přípravou cca 35 minut, když už děti </w:t>
      </w:r>
      <w:r w:rsidR="001B0139">
        <w:rPr>
          <w:rFonts w:cstheme="minorHAnsi"/>
          <w:sz w:val="24"/>
          <w:szCs w:val="24"/>
        </w:rPr>
        <w:t xml:space="preserve">dobře </w:t>
      </w:r>
      <w:r w:rsidRPr="001B0139">
        <w:rPr>
          <w:rFonts w:cstheme="minorHAnsi"/>
          <w:sz w:val="24"/>
          <w:szCs w:val="24"/>
        </w:rPr>
        <w:t xml:space="preserve">znají pravidla, dá se zahrát za </w:t>
      </w:r>
      <w:r w:rsidR="00632564" w:rsidRPr="001B0139">
        <w:rPr>
          <w:rFonts w:cstheme="minorHAnsi"/>
          <w:sz w:val="24"/>
          <w:szCs w:val="24"/>
        </w:rPr>
        <w:t>15–20</w:t>
      </w:r>
      <w:r w:rsidRPr="001B0139">
        <w:rPr>
          <w:rFonts w:cstheme="minorHAnsi"/>
          <w:sz w:val="24"/>
          <w:szCs w:val="24"/>
        </w:rPr>
        <w:t xml:space="preserve"> minut.</w:t>
      </w:r>
    </w:p>
    <w:p w14:paraId="000E5B57" w14:textId="3BD497A4" w:rsidR="006A2E1C" w:rsidRPr="001B0139" w:rsidRDefault="001B01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Hru je možné hrát</w:t>
      </w:r>
      <w:r w:rsidR="006A2E1C" w:rsidRPr="001B0139">
        <w:rPr>
          <w:rFonts w:cstheme="minorHAnsi"/>
          <w:sz w:val="24"/>
          <w:szCs w:val="24"/>
        </w:rPr>
        <w:t xml:space="preserve"> se začátečníky, pak potřebuje náležitou přípravu</w:t>
      </w:r>
      <w:r w:rsidR="00474548">
        <w:rPr>
          <w:rFonts w:cstheme="minorHAnsi"/>
          <w:sz w:val="24"/>
          <w:szCs w:val="24"/>
        </w:rPr>
        <w:t xml:space="preserve"> klíčové slovní zásoby</w:t>
      </w:r>
      <w:r w:rsidR="006A2E1C" w:rsidRPr="001B0139">
        <w:rPr>
          <w:rFonts w:cstheme="minorHAnsi"/>
          <w:sz w:val="24"/>
          <w:szCs w:val="24"/>
        </w:rPr>
        <w:t xml:space="preserve"> a vypravěč, který provází příběhem, musí volit snadné věty. Dá se však hrát i na pokročilé úrovni a pak je možné užít si příběh. Pokročilejší žáci se také rádi ujímají role vypravěče.</w:t>
      </w:r>
    </w:p>
    <w:p w14:paraId="6DE9668E" w14:textId="6A37075A" w:rsidR="006A2E1C" w:rsidRPr="001B0139" w:rsidRDefault="006A2E1C">
      <w:pPr>
        <w:rPr>
          <w:rFonts w:cstheme="minorHAnsi"/>
          <w:sz w:val="24"/>
          <w:szCs w:val="24"/>
        </w:rPr>
      </w:pPr>
      <w:r w:rsidRPr="001B0139">
        <w:rPr>
          <w:rFonts w:cstheme="minorHAnsi"/>
          <w:sz w:val="24"/>
          <w:szCs w:val="24"/>
        </w:rPr>
        <w:t>Na začátku přidělí vypravěč role. Děti mají zavřené oči, role jsou přidělovány tak, že vypravěč poklepe dotyčné osobě na rameno.</w:t>
      </w:r>
      <w:r w:rsidR="00026300" w:rsidRPr="001B0139">
        <w:rPr>
          <w:rFonts w:cstheme="minorHAnsi"/>
          <w:sz w:val="24"/>
          <w:szCs w:val="24"/>
        </w:rPr>
        <w:t xml:space="preserve"> Role jsou tajné až do doby, kdy je příslušný hráč vyřazen (zabit).</w:t>
      </w:r>
    </w:p>
    <w:p w14:paraId="47B1B259" w14:textId="4672D5E1" w:rsidR="006A2E1C" w:rsidRPr="001B0139" w:rsidRDefault="006A2E1C">
      <w:pPr>
        <w:rPr>
          <w:rFonts w:cstheme="minorHAnsi"/>
          <w:b/>
          <w:bCs/>
          <w:sz w:val="24"/>
          <w:szCs w:val="24"/>
        </w:rPr>
      </w:pPr>
      <w:r w:rsidRPr="001B0139">
        <w:rPr>
          <w:rFonts w:cstheme="minorHAnsi"/>
          <w:b/>
          <w:bCs/>
          <w:sz w:val="24"/>
          <w:szCs w:val="24"/>
        </w:rPr>
        <w:t>PRAVIDLA HRY:</w:t>
      </w:r>
    </w:p>
    <w:p w14:paraId="364006D8" w14:textId="70EFA16D" w:rsidR="006A2E1C" w:rsidRPr="001B0139" w:rsidRDefault="006A2E1C" w:rsidP="006A2E1C">
      <w:pPr>
        <w:pStyle w:val="Normlnweb"/>
        <w:spacing w:before="0" w:beforeAutospacing="0" w:after="150" w:afterAutospacing="0" w:line="330" w:lineRule="atLeast"/>
        <w:rPr>
          <w:rFonts w:asciiTheme="minorHAnsi" w:hAnsiTheme="minorHAnsi" w:cstheme="minorHAnsi"/>
          <w:color w:val="333333"/>
        </w:rPr>
      </w:pPr>
      <w:r w:rsidRPr="001B0139">
        <w:rPr>
          <w:rFonts w:asciiTheme="minorHAnsi" w:hAnsiTheme="minorHAnsi" w:cstheme="minorHAnsi"/>
          <w:color w:val="333333"/>
        </w:rPr>
        <w:t xml:space="preserve">Princip hry je jednoduchý, vlkodlaci se snaží </w:t>
      </w:r>
      <w:r w:rsidR="00FB3FF1">
        <w:rPr>
          <w:rFonts w:asciiTheme="minorHAnsi" w:hAnsiTheme="minorHAnsi" w:cstheme="minorHAnsi"/>
          <w:color w:val="333333"/>
        </w:rPr>
        <w:t>sežrat</w:t>
      </w:r>
      <w:r w:rsidRPr="001B0139">
        <w:rPr>
          <w:rFonts w:asciiTheme="minorHAnsi" w:hAnsiTheme="minorHAnsi" w:cstheme="minorHAnsi"/>
          <w:color w:val="333333"/>
        </w:rPr>
        <w:t xml:space="preserve"> všechny vesničany, vesničané se snaží ve svém středu odhalit vlkodlaky a popravit je.</w:t>
      </w:r>
    </w:p>
    <w:p w14:paraId="515360C3" w14:textId="39192F3C" w:rsidR="006A2E1C" w:rsidRPr="001B0139" w:rsidRDefault="006A2E1C" w:rsidP="006A2E1C">
      <w:pPr>
        <w:pStyle w:val="Normlnweb"/>
        <w:spacing w:before="0" w:beforeAutospacing="0" w:after="150" w:afterAutospacing="0" w:line="330" w:lineRule="atLeast"/>
        <w:rPr>
          <w:rFonts w:asciiTheme="minorHAnsi" w:hAnsiTheme="minorHAnsi" w:cstheme="minorHAnsi"/>
          <w:color w:val="333333"/>
        </w:rPr>
      </w:pPr>
      <w:r w:rsidRPr="001B0139">
        <w:rPr>
          <w:rFonts w:asciiTheme="minorHAnsi" w:hAnsiTheme="minorHAnsi" w:cstheme="minorHAnsi"/>
          <w:color w:val="333333"/>
        </w:rPr>
        <w:t xml:space="preserve">Každé kolo </w:t>
      </w:r>
      <w:r w:rsidR="00FB3FF1">
        <w:rPr>
          <w:rFonts w:asciiTheme="minorHAnsi" w:hAnsiTheme="minorHAnsi" w:cstheme="minorHAnsi"/>
          <w:color w:val="333333"/>
        </w:rPr>
        <w:t xml:space="preserve">hry </w:t>
      </w:r>
      <w:r w:rsidRPr="001B0139">
        <w:rPr>
          <w:rFonts w:asciiTheme="minorHAnsi" w:hAnsiTheme="minorHAnsi" w:cstheme="minorHAnsi"/>
          <w:color w:val="333333"/>
        </w:rPr>
        <w:t>má dvě fáze:</w:t>
      </w:r>
    </w:p>
    <w:p w14:paraId="06B3FFF2" w14:textId="77777777" w:rsidR="006A2E1C" w:rsidRPr="001B0139" w:rsidRDefault="006A2E1C" w:rsidP="006A2E1C">
      <w:pPr>
        <w:pStyle w:val="Normlnweb"/>
        <w:numPr>
          <w:ilvl w:val="0"/>
          <w:numId w:val="1"/>
        </w:numPr>
        <w:spacing w:before="0" w:beforeAutospacing="0" w:after="150" w:afterAutospacing="0" w:line="330" w:lineRule="atLeast"/>
        <w:rPr>
          <w:rFonts w:asciiTheme="minorHAnsi" w:hAnsiTheme="minorHAnsi" w:cstheme="minorHAnsi"/>
          <w:color w:val="333333"/>
        </w:rPr>
      </w:pPr>
      <w:r w:rsidRPr="001B0139">
        <w:rPr>
          <w:rStyle w:val="Siln"/>
          <w:rFonts w:asciiTheme="minorHAnsi" w:hAnsiTheme="minorHAnsi" w:cstheme="minorHAnsi"/>
          <w:color w:val="333333"/>
        </w:rPr>
        <w:t>Noc</w:t>
      </w:r>
      <w:r w:rsidRPr="001B0139">
        <w:rPr>
          <w:rFonts w:asciiTheme="minorHAnsi" w:hAnsiTheme="minorHAnsi" w:cstheme="minorHAnsi"/>
          <w:color w:val="333333"/>
        </w:rPr>
        <w:br/>
        <w:t>Vypravěč na začátku kola "uspí" všechny hráče (kteří zavřou oči) a poté "probudí" vlkodlaky. Ti se beze slov domluví na oběti z řad obyvatel. Na závěr této fáze vypravěč všechny probudí a oznámí, který hráč byl roztrhán vlkodlaky.</w:t>
      </w:r>
    </w:p>
    <w:p w14:paraId="426E97FE" w14:textId="5D90A3A2" w:rsidR="006A2E1C" w:rsidRPr="001B0139" w:rsidRDefault="006A2E1C" w:rsidP="006A2E1C">
      <w:pPr>
        <w:pStyle w:val="Normlnweb"/>
        <w:numPr>
          <w:ilvl w:val="0"/>
          <w:numId w:val="1"/>
        </w:numPr>
        <w:spacing w:before="0" w:beforeAutospacing="0" w:after="150" w:afterAutospacing="0" w:line="330" w:lineRule="atLeast"/>
        <w:rPr>
          <w:rFonts w:asciiTheme="minorHAnsi" w:hAnsiTheme="minorHAnsi" w:cstheme="minorHAnsi"/>
          <w:color w:val="333333"/>
        </w:rPr>
      </w:pPr>
      <w:r w:rsidRPr="001B0139">
        <w:rPr>
          <w:rStyle w:val="Siln"/>
          <w:rFonts w:asciiTheme="minorHAnsi" w:hAnsiTheme="minorHAnsi" w:cstheme="minorHAnsi"/>
          <w:color w:val="333333"/>
        </w:rPr>
        <w:t>Den</w:t>
      </w:r>
      <w:r w:rsidRPr="001B0139">
        <w:rPr>
          <w:rFonts w:asciiTheme="minorHAnsi" w:hAnsiTheme="minorHAnsi" w:cstheme="minorHAnsi"/>
          <w:color w:val="333333"/>
        </w:rPr>
        <w:br/>
        <w:t>Nyní nastává stěžejní část hry, kdy se hráči dohadují, kdo by mohl být vlkodlak. Poté co je jeden z hráčů vybrán jako oběť lynčování, umírá, odhalí svou identitu a hra pokračuje dalším kolem.</w:t>
      </w:r>
      <w:r w:rsidR="00FB3FF1">
        <w:rPr>
          <w:rFonts w:asciiTheme="minorHAnsi" w:hAnsiTheme="minorHAnsi" w:cstheme="minorHAnsi"/>
          <w:color w:val="333333"/>
        </w:rPr>
        <w:t xml:space="preserve"> </w:t>
      </w:r>
      <w:r w:rsidR="006D5E8E">
        <w:rPr>
          <w:rFonts w:asciiTheme="minorHAnsi" w:hAnsiTheme="minorHAnsi" w:cstheme="minorHAnsi"/>
          <w:color w:val="333333"/>
        </w:rPr>
        <w:t xml:space="preserve">Hráč si odsedá z kruhu. </w:t>
      </w:r>
      <w:r w:rsidR="00FB3FF1">
        <w:rPr>
          <w:rFonts w:asciiTheme="minorHAnsi" w:hAnsiTheme="minorHAnsi" w:cstheme="minorHAnsi"/>
          <w:color w:val="333333"/>
        </w:rPr>
        <w:t>Ve fázi „den“ vlkodlaci blafují a předstírají, že jsou běžní vesničané. Spolu s vesničany také hlasují o tom, kdo má být popraven.</w:t>
      </w:r>
    </w:p>
    <w:p w14:paraId="1689C8E8" w14:textId="332E6B06" w:rsidR="006A2E1C" w:rsidRPr="001B0139" w:rsidRDefault="006A2E1C" w:rsidP="006A2E1C">
      <w:pPr>
        <w:pStyle w:val="Normlnweb"/>
        <w:spacing w:before="0" w:beforeAutospacing="0" w:after="150" w:afterAutospacing="0" w:line="330" w:lineRule="atLeast"/>
        <w:rPr>
          <w:rFonts w:asciiTheme="minorHAnsi" w:hAnsiTheme="minorHAnsi" w:cstheme="minorHAnsi"/>
          <w:color w:val="333333"/>
        </w:rPr>
      </w:pPr>
      <w:r w:rsidRPr="001B0139">
        <w:rPr>
          <w:rFonts w:asciiTheme="minorHAnsi" w:hAnsiTheme="minorHAnsi" w:cstheme="minorHAnsi"/>
          <w:color w:val="333333"/>
        </w:rPr>
        <w:t>Ideální poměr vlkodlaků na vesničany je zhruba 1 vlkodlak na 4 vesničany.</w:t>
      </w:r>
    </w:p>
    <w:p w14:paraId="16CC8DA3" w14:textId="7427FDEE" w:rsidR="006A2E1C" w:rsidRPr="001B0139" w:rsidRDefault="006A2E1C" w:rsidP="006A2E1C">
      <w:pPr>
        <w:pStyle w:val="Normlnweb"/>
        <w:spacing w:before="0" w:beforeAutospacing="0" w:after="150" w:afterAutospacing="0" w:line="330" w:lineRule="atLeast"/>
        <w:rPr>
          <w:rFonts w:asciiTheme="minorHAnsi" w:hAnsiTheme="minorHAnsi" w:cstheme="minorHAnsi"/>
          <w:color w:val="333333"/>
        </w:rPr>
      </w:pPr>
      <w:r w:rsidRPr="001B0139">
        <w:rPr>
          <w:rFonts w:asciiTheme="minorHAnsi" w:hAnsiTheme="minorHAnsi" w:cstheme="minorHAnsi"/>
          <w:color w:val="333333"/>
        </w:rPr>
        <w:t>Mezi vesničany jsou také některé speciální role se speciálními funkcemi. Některé z nich si v průběhu noci budí vypravěč zvlášť a posunky se domlouvají, zda budou uplatňovat své speciální dovednost</w:t>
      </w:r>
      <w:r w:rsidR="001B0139">
        <w:rPr>
          <w:rFonts w:asciiTheme="minorHAnsi" w:hAnsiTheme="minorHAnsi" w:cstheme="minorHAnsi"/>
          <w:color w:val="333333"/>
        </w:rPr>
        <w:t>i</w:t>
      </w:r>
      <w:r w:rsidRPr="001B0139">
        <w:rPr>
          <w:rFonts w:asciiTheme="minorHAnsi" w:hAnsiTheme="minorHAnsi" w:cstheme="minorHAnsi"/>
          <w:color w:val="333333"/>
        </w:rPr>
        <w:t>.</w:t>
      </w:r>
    </w:p>
    <w:p w14:paraId="62D4567E" w14:textId="4F701E2C" w:rsidR="006A2E1C" w:rsidRPr="001B0139" w:rsidRDefault="006A2E1C" w:rsidP="006A2E1C">
      <w:pPr>
        <w:pStyle w:val="Normlnweb"/>
        <w:spacing w:before="0" w:beforeAutospacing="0" w:after="150" w:afterAutospacing="0" w:line="330" w:lineRule="atLeast"/>
        <w:rPr>
          <w:rFonts w:asciiTheme="minorHAnsi" w:hAnsiTheme="minorHAnsi" w:cstheme="minorHAnsi"/>
          <w:color w:val="333333"/>
        </w:rPr>
      </w:pPr>
      <w:r w:rsidRPr="006D5E8E">
        <w:rPr>
          <w:rFonts w:asciiTheme="minorHAnsi" w:hAnsiTheme="minorHAnsi" w:cstheme="minorHAnsi"/>
          <w:b/>
          <w:bCs/>
          <w:color w:val="333333"/>
        </w:rPr>
        <w:t>Přehled speciálních rolí</w:t>
      </w:r>
      <w:r w:rsidRPr="001B0139">
        <w:rPr>
          <w:rFonts w:asciiTheme="minorHAnsi" w:hAnsiTheme="minorHAnsi" w:cstheme="minorHAnsi"/>
          <w:color w:val="333333"/>
        </w:rPr>
        <w:t xml:space="preserve"> (doporučuji rozhodně používat rol</w:t>
      </w:r>
      <w:r w:rsidR="00026300" w:rsidRPr="001B0139">
        <w:rPr>
          <w:rFonts w:asciiTheme="minorHAnsi" w:hAnsiTheme="minorHAnsi" w:cstheme="minorHAnsi"/>
          <w:color w:val="333333"/>
        </w:rPr>
        <w:t>e děvčátka,</w:t>
      </w:r>
      <w:r w:rsidRPr="001B0139">
        <w:rPr>
          <w:rFonts w:asciiTheme="minorHAnsi" w:hAnsiTheme="minorHAnsi" w:cstheme="minorHAnsi"/>
          <w:color w:val="333333"/>
        </w:rPr>
        <w:t xml:space="preserve"> vědmy a starosty, ostatní jsou na uváženou):</w:t>
      </w:r>
    </w:p>
    <w:p w14:paraId="1C9DC71C" w14:textId="129E490D" w:rsidR="006A2E1C" w:rsidRPr="001B0139" w:rsidRDefault="00632564" w:rsidP="006A2E1C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1B0139">
        <w:rPr>
          <w:rFonts w:eastAsia="Times New Roman" w:cstheme="minorHAnsi"/>
          <w:color w:val="333333"/>
          <w:sz w:val="24"/>
          <w:szCs w:val="24"/>
          <w:lang w:eastAsia="cs-CZ"/>
        </w:rPr>
        <w:t>Děvčátko</w:t>
      </w:r>
      <w:r w:rsidRPr="006A2E1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– může</w:t>
      </w:r>
      <w:r w:rsidR="006A2E1C" w:rsidRPr="006A2E1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během noci </w:t>
      </w:r>
      <w:r w:rsidR="00026300" w:rsidRPr="001B0139">
        <w:rPr>
          <w:rFonts w:eastAsia="Times New Roman" w:cstheme="minorHAnsi"/>
          <w:color w:val="333333"/>
          <w:sz w:val="24"/>
          <w:szCs w:val="24"/>
          <w:lang w:eastAsia="cs-CZ"/>
        </w:rPr>
        <w:t>tajně pozorovat</w:t>
      </w:r>
      <w:r w:rsidR="006A2E1C" w:rsidRPr="006A2E1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vlkodlaky, pokud je vlkodlaky přistižen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o</w:t>
      </w:r>
      <w:r w:rsidR="006A2E1C" w:rsidRPr="006A2E1C">
        <w:rPr>
          <w:rFonts w:eastAsia="Times New Roman" w:cstheme="minorHAnsi"/>
          <w:color w:val="333333"/>
          <w:sz w:val="24"/>
          <w:szCs w:val="24"/>
          <w:lang w:eastAsia="cs-CZ"/>
        </w:rPr>
        <w:t>, velmi pravděpodobně se stane jejich nejbližší obětí.</w:t>
      </w:r>
    </w:p>
    <w:p w14:paraId="7D0092AB" w14:textId="00EC37CE" w:rsidR="00026300" w:rsidRPr="001B0139" w:rsidRDefault="00632564" w:rsidP="00026300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6A2E1C">
        <w:rPr>
          <w:rFonts w:eastAsia="Times New Roman" w:cstheme="minorHAnsi"/>
          <w:color w:val="333333"/>
          <w:sz w:val="24"/>
          <w:szCs w:val="24"/>
          <w:lang w:eastAsia="cs-CZ"/>
        </w:rPr>
        <w:t>Vě</w:t>
      </w:r>
      <w:r w:rsidRPr="001B0139">
        <w:rPr>
          <w:rFonts w:eastAsia="Times New Roman" w:cstheme="minorHAnsi"/>
          <w:color w:val="333333"/>
          <w:sz w:val="24"/>
          <w:szCs w:val="24"/>
          <w:lang w:eastAsia="cs-CZ"/>
        </w:rPr>
        <w:t>dma</w:t>
      </w:r>
      <w:r w:rsidRPr="006A2E1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– během</w:t>
      </w:r>
      <w:r w:rsidR="00026300" w:rsidRPr="006A2E1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noci je vypravěčem vyzván</w:t>
      </w:r>
      <w:r w:rsidR="00026300" w:rsidRPr="001B0139">
        <w:rPr>
          <w:rFonts w:eastAsia="Times New Roman" w:cstheme="minorHAnsi"/>
          <w:color w:val="333333"/>
          <w:sz w:val="24"/>
          <w:szCs w:val="24"/>
          <w:lang w:eastAsia="cs-CZ"/>
        </w:rPr>
        <w:t>a</w:t>
      </w:r>
      <w:r w:rsidR="00026300" w:rsidRPr="006A2E1C">
        <w:rPr>
          <w:rFonts w:eastAsia="Times New Roman" w:cstheme="minorHAnsi"/>
          <w:color w:val="333333"/>
          <w:sz w:val="24"/>
          <w:szCs w:val="24"/>
          <w:lang w:eastAsia="cs-CZ"/>
        </w:rPr>
        <w:t>, aby se probudil</w:t>
      </w:r>
      <w:r w:rsidR="00026300" w:rsidRPr="001B0139">
        <w:rPr>
          <w:rFonts w:eastAsia="Times New Roman" w:cstheme="minorHAnsi"/>
          <w:color w:val="333333"/>
          <w:sz w:val="24"/>
          <w:szCs w:val="24"/>
          <w:lang w:eastAsia="cs-CZ"/>
        </w:rPr>
        <w:t>a</w:t>
      </w:r>
      <w:r w:rsidR="00026300" w:rsidRPr="006A2E1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a beze slov určil</w:t>
      </w:r>
      <w:r w:rsidR="00026300" w:rsidRPr="001B0139">
        <w:rPr>
          <w:rFonts w:eastAsia="Times New Roman" w:cstheme="minorHAnsi"/>
          <w:color w:val="333333"/>
          <w:sz w:val="24"/>
          <w:szCs w:val="24"/>
          <w:lang w:eastAsia="cs-CZ"/>
        </w:rPr>
        <w:t>a</w:t>
      </w:r>
      <w:r w:rsidR="00026300" w:rsidRPr="006A2E1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jednoho hráče, vypravěč pak beze slov naznačí, zda jde o vlkodlaka či ne.</w:t>
      </w:r>
    </w:p>
    <w:p w14:paraId="0051401D" w14:textId="3F85312E" w:rsidR="00026300" w:rsidRPr="006A2E1C" w:rsidRDefault="00632564" w:rsidP="00026300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1B0139">
        <w:rPr>
          <w:rFonts w:eastAsia="Times New Roman" w:cstheme="minorHAnsi"/>
          <w:color w:val="333333"/>
          <w:sz w:val="24"/>
          <w:szCs w:val="24"/>
          <w:lang w:eastAsia="cs-CZ"/>
        </w:rPr>
        <w:lastRenderedPageBreak/>
        <w:t>Starosta</w:t>
      </w:r>
      <w:r w:rsidRPr="006A2E1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– tato</w:t>
      </w:r>
      <w:r w:rsidR="00026300" w:rsidRPr="006A2E1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="00026300" w:rsidRPr="001B0139">
        <w:rPr>
          <w:rFonts w:eastAsia="Times New Roman" w:cstheme="minorHAnsi"/>
          <w:color w:val="333333"/>
          <w:sz w:val="24"/>
          <w:szCs w:val="24"/>
          <w:lang w:eastAsia="cs-CZ"/>
        </w:rPr>
        <w:t>role je rolí navíc</w:t>
      </w:r>
      <w:r w:rsidR="00026300" w:rsidRPr="006A2E1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k </w:t>
      </w:r>
      <w:r w:rsidR="00026300" w:rsidRPr="001B013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roli </w:t>
      </w:r>
      <w:r w:rsidR="00026300" w:rsidRPr="006A2E1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identity. Hráč zvolený ostatními za </w:t>
      </w:r>
      <w:r w:rsidR="00026300" w:rsidRPr="001B013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starostu </w:t>
      </w:r>
      <w:r w:rsidR="00026300" w:rsidRPr="006A2E1C">
        <w:rPr>
          <w:rFonts w:eastAsia="Times New Roman" w:cstheme="minorHAnsi"/>
          <w:color w:val="333333"/>
          <w:sz w:val="24"/>
          <w:szCs w:val="24"/>
          <w:lang w:eastAsia="cs-CZ"/>
        </w:rPr>
        <w:t>má pak při hlasování o lynčování dva hlasy namísto jednoho.</w:t>
      </w:r>
      <w:r w:rsidR="00026300" w:rsidRPr="001B013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Měl by také řídit diskusi. Je to jediná role, která není po celou dobu hry tajná.</w:t>
      </w:r>
    </w:p>
    <w:p w14:paraId="5E8EE7ED" w14:textId="20FC5C1F" w:rsidR="006A2E1C" w:rsidRPr="006A2E1C" w:rsidRDefault="00632564" w:rsidP="006A2E1C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6A2E1C">
        <w:rPr>
          <w:rFonts w:eastAsia="Times New Roman" w:cstheme="minorHAnsi"/>
          <w:color w:val="333333"/>
          <w:sz w:val="24"/>
          <w:szCs w:val="24"/>
          <w:lang w:eastAsia="cs-CZ"/>
        </w:rPr>
        <w:t>Čarodějka – má</w:t>
      </w:r>
      <w:r w:rsidR="006A2E1C" w:rsidRPr="006A2E1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k dispozici dva lektvary, každý může použít jen jednou za hru. Pomocí jedu zabíjí, pomocí léčivého elixíru vrací zabitého do hry.</w:t>
      </w:r>
    </w:p>
    <w:p w14:paraId="2B64463E" w14:textId="6264A0FB" w:rsidR="006A2E1C" w:rsidRPr="001B0139" w:rsidRDefault="00632564" w:rsidP="006A2E1C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6A2E1C">
        <w:rPr>
          <w:rFonts w:eastAsia="Times New Roman" w:cstheme="minorHAnsi"/>
          <w:color w:val="333333"/>
          <w:sz w:val="24"/>
          <w:szCs w:val="24"/>
          <w:lang w:eastAsia="cs-CZ"/>
        </w:rPr>
        <w:t>Amor – na</w:t>
      </w:r>
      <w:r w:rsidR="006A2E1C" w:rsidRPr="006A2E1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začátku hry vybere dva hráče, kteří jsou od té chvíle mileneckou dvojicí, pokud zemře jeden, druhý žalem okamžitě umírá také. Pokud je jeden z milenců vlkodlakem a druhý obyvatelem mění se pro ně cíl hry: musí zůstat jako poslední dva hráči ve hře.</w:t>
      </w:r>
    </w:p>
    <w:p w14:paraId="6CAA6BA0" w14:textId="653FD213" w:rsidR="00026300" w:rsidRPr="001B0139" w:rsidRDefault="00632564" w:rsidP="00026300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6A2E1C">
        <w:rPr>
          <w:rFonts w:eastAsia="Times New Roman" w:cstheme="minorHAnsi"/>
          <w:color w:val="333333"/>
          <w:sz w:val="24"/>
          <w:szCs w:val="24"/>
          <w:lang w:eastAsia="cs-CZ"/>
        </w:rPr>
        <w:t>Lovec – pokud</w:t>
      </w:r>
      <w:r w:rsidR="00026300" w:rsidRPr="006A2E1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je lovec zabit (ať už vlkodlaky nebo jako oběť lynče), může určit jednoho hráče a toho okamžitě zastřelí.</w:t>
      </w:r>
    </w:p>
    <w:p w14:paraId="63B4A1A0" w14:textId="426F94B7" w:rsidR="001B0139" w:rsidRPr="006A2E1C" w:rsidRDefault="001B0139" w:rsidP="001B0139">
      <w:pPr>
        <w:spacing w:before="100" w:beforeAutospacing="1" w:after="100" w:afterAutospacing="1" w:line="33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1B0139">
        <w:rPr>
          <w:rFonts w:eastAsia="Times New Roman" w:cstheme="minorHAnsi"/>
          <w:color w:val="333333"/>
          <w:sz w:val="24"/>
          <w:szCs w:val="24"/>
          <w:lang w:eastAsia="cs-CZ"/>
        </w:rPr>
        <w:t>Hra končí v momentě, kdy jsou odhaleni a popraveni všichni vlkodlaci (pak vítězí vesničané, i ti již vyřazení), nebo když jsou naopak mrtví všichni vesničané (pak se jedná o vítězství všech vlkodlaků).</w:t>
      </w:r>
    </w:p>
    <w:p w14:paraId="77E64910" w14:textId="3077337F" w:rsidR="006A2E1C" w:rsidRPr="001B0139" w:rsidRDefault="001B0139" w:rsidP="00026300">
      <w:pPr>
        <w:pStyle w:val="Normlnweb"/>
        <w:spacing w:after="150" w:line="330" w:lineRule="atLeast"/>
        <w:rPr>
          <w:rFonts w:asciiTheme="minorHAnsi" w:hAnsiTheme="minorHAnsi" w:cstheme="minorHAnsi"/>
          <w:color w:val="333333"/>
        </w:rPr>
      </w:pPr>
      <w:r w:rsidRPr="001B0139">
        <w:rPr>
          <w:rFonts w:asciiTheme="minorHAnsi" w:hAnsiTheme="minorHAnsi" w:cstheme="minorHAnsi"/>
          <w:color w:val="333333"/>
        </w:rPr>
        <w:t>Hru je také možné</w:t>
      </w:r>
      <w:r w:rsidR="00026300" w:rsidRPr="001B0139">
        <w:rPr>
          <w:rFonts w:asciiTheme="minorHAnsi" w:hAnsiTheme="minorHAnsi" w:cstheme="minorHAnsi"/>
          <w:color w:val="333333"/>
        </w:rPr>
        <w:t xml:space="preserve"> zakoupit v karetní verzi. </w:t>
      </w:r>
      <w:r w:rsidR="00EA2C86">
        <w:rPr>
          <w:rFonts w:asciiTheme="minorHAnsi" w:hAnsiTheme="minorHAnsi" w:cstheme="minorHAnsi"/>
          <w:color w:val="333333"/>
        </w:rPr>
        <w:t>Role se pak přidělují rozdáním karet na začátku. Hráči se podívají na svou kartu a nechají ležet lícem k zemi. Autory hry</w:t>
      </w:r>
      <w:r w:rsidR="00026300" w:rsidRPr="001B0139">
        <w:rPr>
          <w:rFonts w:asciiTheme="minorHAnsi" w:hAnsiTheme="minorHAnsi" w:cstheme="minorHAnsi"/>
          <w:color w:val="333333"/>
        </w:rPr>
        <w:t xml:space="preserve"> jsou: Dimitry Davidoff, Hervé Marly, Philippe des Pallieres. Poprvé byla vydána nakladatelstvím 999 Games, Crómola Morapiaf. </w:t>
      </w:r>
      <w:r w:rsidRPr="001B0139">
        <w:rPr>
          <w:rFonts w:asciiTheme="minorHAnsi" w:hAnsiTheme="minorHAnsi" w:cstheme="minorHAnsi"/>
          <w:color w:val="333333"/>
        </w:rPr>
        <w:t>V České republice se prodává pod názvy Vlkodlaci</w:t>
      </w:r>
      <w:r w:rsidR="00026300" w:rsidRPr="001B0139">
        <w:rPr>
          <w:rFonts w:asciiTheme="minorHAnsi" w:hAnsiTheme="minorHAnsi" w:cstheme="minorHAnsi"/>
          <w:color w:val="333333"/>
        </w:rPr>
        <w:t xml:space="preserve"> z Miller´s Hollow nebo také Vlkodlaci z</w:t>
      </w:r>
      <w:r w:rsidRPr="001B0139">
        <w:rPr>
          <w:rFonts w:asciiTheme="minorHAnsi" w:hAnsiTheme="minorHAnsi" w:cstheme="minorHAnsi"/>
          <w:color w:val="333333"/>
        </w:rPr>
        <w:t> </w:t>
      </w:r>
      <w:r w:rsidR="00026300" w:rsidRPr="001B0139">
        <w:rPr>
          <w:rFonts w:asciiTheme="minorHAnsi" w:hAnsiTheme="minorHAnsi" w:cstheme="minorHAnsi"/>
          <w:color w:val="333333"/>
        </w:rPr>
        <w:t>Düsterwaldu</w:t>
      </w:r>
      <w:r w:rsidRPr="001B0139">
        <w:rPr>
          <w:rFonts w:asciiTheme="minorHAnsi" w:hAnsiTheme="minorHAnsi" w:cstheme="minorHAnsi"/>
          <w:color w:val="333333"/>
        </w:rPr>
        <w:t xml:space="preserve"> a stojí zhruba 270 Kč.</w:t>
      </w:r>
      <w:r w:rsidR="00026300" w:rsidRPr="001B0139">
        <w:rPr>
          <w:rFonts w:asciiTheme="minorHAnsi" w:hAnsiTheme="minorHAnsi" w:cstheme="minorHAnsi"/>
          <w:color w:val="333333"/>
        </w:rPr>
        <w:t xml:space="preserve"> </w:t>
      </w:r>
    </w:p>
    <w:p w14:paraId="1EE1A271" w14:textId="7A73AD37" w:rsidR="001B0139" w:rsidRPr="001B0139" w:rsidRDefault="001B0139" w:rsidP="00026300">
      <w:pPr>
        <w:pStyle w:val="Normlnweb"/>
        <w:spacing w:after="150" w:line="330" w:lineRule="atLeast"/>
        <w:rPr>
          <w:rFonts w:asciiTheme="minorHAnsi" w:hAnsiTheme="minorHAnsi" w:cstheme="minorHAnsi"/>
          <w:color w:val="333333"/>
        </w:rPr>
      </w:pPr>
      <w:r w:rsidRPr="001B0139">
        <w:rPr>
          <w:rFonts w:asciiTheme="minorHAnsi" w:hAnsiTheme="minorHAnsi" w:cstheme="minorHAnsi"/>
          <w:noProof/>
          <w:color w:val="333333"/>
        </w:rPr>
        <w:drawing>
          <wp:inline distT="0" distB="0" distL="0" distR="0" wp14:anchorId="42C9239F" wp14:editId="6371D280">
            <wp:extent cx="2181225" cy="2221432"/>
            <wp:effectExtent l="0" t="0" r="0" b="7620"/>
            <wp:docPr id="1" name="Obrázek 1" descr="Obsah obrázku text, kni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niha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6965" cy="222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494A7" w14:textId="6142DFAF" w:rsidR="001B0139" w:rsidRPr="00632564" w:rsidRDefault="001B0139" w:rsidP="00026300">
      <w:pPr>
        <w:pStyle w:val="Normlnweb"/>
        <w:spacing w:after="150" w:line="330" w:lineRule="atLeast"/>
        <w:rPr>
          <w:rFonts w:asciiTheme="minorHAnsi" w:hAnsiTheme="minorHAnsi" w:cstheme="minorHAnsi"/>
          <w:color w:val="333333"/>
          <w:sz w:val="20"/>
          <w:szCs w:val="20"/>
        </w:rPr>
      </w:pPr>
      <w:r w:rsidRPr="00632564">
        <w:rPr>
          <w:rFonts w:asciiTheme="minorHAnsi" w:hAnsiTheme="minorHAnsi" w:cstheme="minorHAnsi"/>
          <w:color w:val="333333"/>
          <w:sz w:val="20"/>
          <w:szCs w:val="20"/>
        </w:rPr>
        <w:t>Koupit karetní verzi můžete například zde:</w:t>
      </w:r>
    </w:p>
    <w:p w14:paraId="3EF04FE2" w14:textId="5F36061C" w:rsidR="001B0139" w:rsidRPr="00632564" w:rsidRDefault="00EA2C86" w:rsidP="00026300">
      <w:pPr>
        <w:pStyle w:val="Normlnweb"/>
        <w:spacing w:after="150" w:line="330" w:lineRule="atLeast"/>
        <w:rPr>
          <w:rFonts w:asciiTheme="minorHAnsi" w:hAnsiTheme="minorHAnsi" w:cstheme="minorHAnsi"/>
          <w:color w:val="333333"/>
          <w:sz w:val="16"/>
          <w:szCs w:val="16"/>
        </w:rPr>
      </w:pPr>
      <w:hyperlink r:id="rId6" w:history="1">
        <w:r w:rsidR="001B0139" w:rsidRPr="00632564">
          <w:rPr>
            <w:rStyle w:val="Hypertextovodkaz"/>
            <w:rFonts w:asciiTheme="minorHAnsi" w:hAnsiTheme="minorHAnsi" w:cstheme="minorHAnsi"/>
            <w:sz w:val="16"/>
            <w:szCs w:val="16"/>
          </w:rPr>
          <w:t>https://www.svet-her.cz/spolecenske-hry/the-werewolves-of-miller-s-hollow?gclid=Cj0KCQiA09eQBhCxARIsAAYRiykrQrbepa5bLkv8bSxYhPeE5yvGkPrcMx8MM3CnrtB9EIORAB5NU68aAjr9EALw_wcB</w:t>
        </w:r>
      </w:hyperlink>
    </w:p>
    <w:p w14:paraId="2BE98EC3" w14:textId="77777777" w:rsidR="006A2E1C" w:rsidRPr="001B0139" w:rsidRDefault="006A2E1C" w:rsidP="006A2E1C">
      <w:pPr>
        <w:pStyle w:val="Normlnweb"/>
        <w:spacing w:before="0" w:beforeAutospacing="0" w:after="150" w:afterAutospacing="0" w:line="330" w:lineRule="atLeast"/>
        <w:rPr>
          <w:rFonts w:asciiTheme="minorHAnsi" w:hAnsiTheme="minorHAnsi" w:cstheme="minorHAnsi"/>
          <w:color w:val="333333"/>
        </w:rPr>
      </w:pPr>
    </w:p>
    <w:p w14:paraId="62A734A8" w14:textId="77777777" w:rsidR="006A2E1C" w:rsidRPr="001B0139" w:rsidRDefault="006A2E1C">
      <w:pPr>
        <w:rPr>
          <w:rFonts w:cstheme="minorHAnsi"/>
          <w:sz w:val="24"/>
          <w:szCs w:val="24"/>
        </w:rPr>
      </w:pPr>
    </w:p>
    <w:sectPr w:rsidR="006A2E1C" w:rsidRPr="001B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A06"/>
    <w:multiLevelType w:val="multilevel"/>
    <w:tmpl w:val="688C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B1628"/>
    <w:multiLevelType w:val="multilevel"/>
    <w:tmpl w:val="84D8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8A"/>
    <w:rsid w:val="00026300"/>
    <w:rsid w:val="001B0139"/>
    <w:rsid w:val="00474548"/>
    <w:rsid w:val="005C580F"/>
    <w:rsid w:val="00632564"/>
    <w:rsid w:val="006A2E1C"/>
    <w:rsid w:val="006D5E8E"/>
    <w:rsid w:val="00E6378A"/>
    <w:rsid w:val="00EA2C86"/>
    <w:rsid w:val="00F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AB0D"/>
  <w15:chartTrackingRefBased/>
  <w15:docId w15:val="{A3BD2D81-223E-4E0D-9904-50AD55B9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2E1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B01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013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B0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et-her.cz/spolecenske-hry/the-werewolves-of-miller-s-hollow?gclid=Cj0KCQiA09eQBhCxARIsAAYRiykrQrbepa5bLkv8bSxYhPeE5yvGkPrcMx8MM3CnrtB9EIORAB5NU68aAjr9EALw_wc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Foit</dc:creator>
  <cp:keywords/>
  <dc:description/>
  <cp:lastModifiedBy>Michal Foit</cp:lastModifiedBy>
  <cp:revision>6</cp:revision>
  <dcterms:created xsi:type="dcterms:W3CDTF">2022-02-23T15:29:00Z</dcterms:created>
  <dcterms:modified xsi:type="dcterms:W3CDTF">2022-02-23T16:13:00Z</dcterms:modified>
</cp:coreProperties>
</file>